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EE6E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FREDERICKSBURG—A record number of buyers registered and bought a record number of sheep to highlight the 12th Annual Texas Hill Country Dorper Association’s Show/Sale held Sept. 7-8 at the Gillespie County Fair Grounds Show Barn here.</w:t>
      </w:r>
    </w:p>
    <w:p w14:paraId="7620C8F3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The annual show/sale, one of the top Dorper shows in the country for many years, attracted 127 registered buyers, who purchased 209 Dorper and White Dorper sheep from a record number of sheep consigned.  The previous record for registered buyers was 126 in 2017.  A total of 64 buyers purchased sheep at this year’s show.</w:t>
      </w:r>
    </w:p>
    <w:p w14:paraId="62CA0E0F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The previous record for number of sheep sold was last year’s 204 head.</w:t>
      </w:r>
    </w:p>
    <w:p w14:paraId="7C8A31FB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This year’s show/sale did not offer an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unhaltered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 division as it had in the past.  The haltered division had 105 head of sheep sell for an average of $1,169 per animal, while 104 ewes were sold in pens for an average of $668 per head.</w:t>
      </w:r>
    </w:p>
    <w:p w14:paraId="5CAC76E6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“Our show and sale continues to grow in the number of sheep consigned and in the overall quality of those sheep,” said THCDA president Mike McKinnerney of Richland Springs.</w:t>
      </w:r>
    </w:p>
    <w:p w14:paraId="5F5A3430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Pieter van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Schalkwyk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 of Namibia, South Africa, one of the world’s foremost authorities on Dorper sheep, judged the show and concurred with McKinnerney.</w:t>
      </w:r>
    </w:p>
    <w:p w14:paraId="2290FF17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“This is my third time to come judge this show,” said van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Schalkwyk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, who previously judged the THCDA event in 2010 and 2014.</w:t>
      </w:r>
    </w:p>
    <w:p w14:paraId="2F96CD2E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“Each time I have come, the overall quality of sheep here has been much better, and that continued this time.   There were a lot of very good sheep in this year’s show.  It’s really encouraging to see so much high quality in these sheep.”</w:t>
      </w:r>
    </w:p>
    <w:p w14:paraId="474A1D8D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Among show highlights were sheep consigned by Powell Ranch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Dorpers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, operated by Johnny Powell near Eldorado, TX. </w:t>
      </w:r>
    </w:p>
    <w:p w14:paraId="015C7AC6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Powell showed the grand champion Dorper ewe and grand champion Dorper ram in the highest quality field yet in the annual THCDA event.</w:t>
      </w:r>
    </w:p>
    <w:p w14:paraId="53DEBB85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Powell’s grand champion ram, a spring ram, sold for $2,500 to Enrique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Yurrita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 of Bandera, TX, while Phillip Glass, of Water Valley, TX, bought Powell’s champion Dorper ewe for $4,500.</w:t>
      </w:r>
    </w:p>
    <w:p w14:paraId="22CCC2FF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The champion White Dorper ram was shown by M Bar W Ranch, operated by Aaron and Edie McDaniel of Thorndale, TX.</w:t>
      </w:r>
    </w:p>
    <w:p w14:paraId="2461823C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The champion White Dorper ewe was exhibited by Shortes White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Dorpers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, operated by Zach Shortes of Cisco, TX.  It sold for $2,600 to Wesley Glass of Sterling City, TX.</w:t>
      </w:r>
    </w:p>
    <w:p w14:paraId="4BCE0A38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The highest-selling sheep in the sale was the reserve champion Dorper ewe exhibited by Holman Ranch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Dorpers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 of Sonora, TX and bought for $5,000 by Bill and Diane Moy of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Suisum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, CA.</w:t>
      </w:r>
    </w:p>
    <w:p w14:paraId="3A6AD8B1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The reserve champion White Dorper ewe was shown by Wildcat Ranch of Sterling City, TX.  It sold for $4,500 to John Edwards of Stephenville, TX.  The </w:t>
      </w: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lastRenderedPageBreak/>
        <w:t>reserve champion White Dorper ram was exhibited by Powell Holman of Sonora, TX.  It sold for $3,000 to Bill Woodson of Gatesville, TX.</w:t>
      </w:r>
    </w:p>
    <w:p w14:paraId="3007C9AE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Half Circle Six Ranches of Water Valley, TX and operated by Phillip Glass showed the reserve champion Dorper ram.</w:t>
      </w:r>
    </w:p>
    <w:p w14:paraId="35D0E7B6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Four sheep sold for more than $4,000.  The fourth was a Dorper spring ram shown by the 3C Ranch of Ft. Stockton and bought for $4,250 by Chad Wilson of Fancy Farm, KY.</w:t>
      </w:r>
    </w:p>
    <w:p w14:paraId="2A56003E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In the pens of 3 division, Oak Hill Ranch of Sonora, TX exhibited the champion White Dorper pen of 3, while the Bernhard Ranch of Harper, TX showed the champion pen of 3 Dorper ewes.</w:t>
      </w:r>
    </w:p>
    <w:p w14:paraId="40541D2B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Top-selling pens were exhibited by N &amp; K Ranches of Sonora, operated by Norman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Kohls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.  His White Dorper ewes brought $2,500 each, while his Dorper ewes were sold for $2,100 each.</w:t>
      </w:r>
    </w:p>
    <w:p w14:paraId="75EFE1DF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The show was held on Friday, while the sale was conducted Saturday.</w:t>
      </w:r>
    </w:p>
    <w:p w14:paraId="0EB90D65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            In the THCDA’s annual business meeting on Saturday, members approved changes to the bylaws and elected Carlos Gutierrez of Alton, TX as vice president to succeed Justin </w:t>
      </w:r>
      <w:proofErr w:type="spellStart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Marschall</w:t>
      </w:r>
      <w:proofErr w:type="spellEnd"/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 xml:space="preserve"> of Harper, whose term is ending.</w:t>
      </w:r>
    </w:p>
    <w:p w14:paraId="6C438606" w14:textId="77777777" w:rsidR="001E745C" w:rsidRPr="001E745C" w:rsidRDefault="001E745C" w:rsidP="001E745C">
      <w:pPr>
        <w:textAlignment w:val="baseline"/>
        <w:rPr>
          <w:rFonts w:ascii="Helvetica" w:hAnsi="Helvetica" w:cs="Times New Roman"/>
          <w:color w:val="000000"/>
          <w:sz w:val="26"/>
          <w:szCs w:val="26"/>
        </w:rPr>
      </w:pPr>
      <w:r w:rsidRPr="001E745C">
        <w:rPr>
          <w:rFonts w:ascii="Helvetica" w:hAnsi="Helvetica" w:cs="Times New Roman"/>
          <w:color w:val="002E5D"/>
          <w:sz w:val="26"/>
          <w:szCs w:val="26"/>
          <w:bdr w:val="none" w:sz="0" w:space="0" w:color="auto" w:frame="1"/>
        </w:rPr>
        <w:t>            Present THCDA treasurer Chris Summers of Center Point, TX was re-elected to another 2-year term.   McKinnerney and Garet von Netzer are halfway through their terms as president and secretary respectively and will continue in those roles for another year.</w:t>
      </w:r>
    </w:p>
    <w:p w14:paraId="75798611" w14:textId="77777777" w:rsidR="001E745C" w:rsidRPr="001E745C" w:rsidRDefault="001E745C" w:rsidP="001E745C">
      <w:pPr>
        <w:spacing w:line="264" w:lineRule="atLeast"/>
        <w:jc w:val="both"/>
        <w:textAlignment w:val="baseline"/>
        <w:outlineLvl w:val="0"/>
        <w:rPr>
          <w:rFonts w:ascii="Times" w:eastAsia="Times New Roman" w:hAnsi="Times" w:cs="Times New Roman"/>
          <w:b/>
          <w:bCs/>
          <w:color w:val="FFFFFF"/>
          <w:kern w:val="36"/>
          <w:sz w:val="38"/>
          <w:szCs w:val="38"/>
        </w:rPr>
      </w:pPr>
      <w:r w:rsidRPr="001E745C">
        <w:rPr>
          <w:rFonts w:ascii="Times" w:eastAsia="Times New Roman" w:hAnsi="Times" w:cs="Times New Roman"/>
          <w:b/>
          <w:bCs/>
          <w:color w:val="002E5D"/>
          <w:kern w:val="36"/>
          <w:bdr w:val="none" w:sz="0" w:space="0" w:color="auto" w:frame="1"/>
        </w:rPr>
        <w:t>​</w:t>
      </w:r>
    </w:p>
    <w:p w14:paraId="52193DF9" w14:textId="77777777" w:rsidR="008A2DAE" w:rsidRDefault="001E745C">
      <w:bookmarkStart w:id="0" w:name="_GoBack"/>
      <w:bookmarkEnd w:id="0"/>
    </w:p>
    <w:sectPr w:rsidR="008A2DAE" w:rsidSect="0003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5C"/>
    <w:rsid w:val="00033CF9"/>
    <w:rsid w:val="001E745C"/>
    <w:rsid w:val="003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52A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45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45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1E745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1E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Macintosh Word</Application>
  <DocSecurity>0</DocSecurity>
  <Lines>29</Lines>
  <Paragraphs>8</Paragraphs>
  <ScaleCrop>false</ScaleCrop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Matli</dc:creator>
  <cp:keywords/>
  <dc:description/>
  <cp:lastModifiedBy>Lindsey Matli</cp:lastModifiedBy>
  <cp:revision>1</cp:revision>
  <dcterms:created xsi:type="dcterms:W3CDTF">2019-01-25T18:49:00Z</dcterms:created>
  <dcterms:modified xsi:type="dcterms:W3CDTF">2019-01-25T18:49:00Z</dcterms:modified>
</cp:coreProperties>
</file>